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1474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Vazba na území regionu MAS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1) trvalý pobyt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2) rodič dítěte účastnícího se tábora pracuje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Dítě bude vyzvedávat: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1) zákonný zástupce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2) pověřená osoba (uveďte)</w:t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Dítě může odcházet z tábora samostatně: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1) ano (uveďte čas)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2) ne</w:t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ind w:start="680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Předmětem smlouvy je úprava vztahů mezi organizátorem a zákonným zástupcem při zařazení dítěte (tj. účastníka) do komunitního tábora (dále i jen „tábor“), který se bude 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konat v termínu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20. 7. 2026 – 24. 7. 2026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 v lokalitě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Nivnice v čase vždy 7:30 – 15:30 hod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.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 </w:t>
            </w: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__________________</w:t>
            </w: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1" wp14:anchorId="499DFC3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499DFC35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 wp14:anchorId="7E1BAB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7E1BAB43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 wp14:anchorId="659DF81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659DF81A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 wp14:anchorId="5F366B3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5F366B37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0" wp14:anchorId="574EE414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 wp14:anchorId="574EE414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MAS Východní Slovácko, z. s.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2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2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Bezseznamuuser" w:customStyle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LibreOffice/25.8.4.2$Windows_X86_64 LibreOffice_project/290daaa01b999472f0c7a3890eb6a550fd74c6df</Application>
  <AppVersion>15.0000</AppVersion>
  <Pages>4</Pages>
  <Words>1086</Words>
  <Characters>6500</Characters>
  <CharactersWithSpaces>7509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2026-02-18T18:06:00Z</dcterms:created>
  <dc:creator>Vojtěch Surmař</dc:creator>
  <dc:description/>
  <dc:language>cs-CZ</dc:language>
  <cp:lastModifiedBy/>
  <cp:lastPrinted>2023-03-08T08:33:00Z</cp:lastPrinted>
  <dcterms:modified xsi:type="dcterms:W3CDTF">2026-02-20T11:02:17Z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