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49A1DB6A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0</w:t>
      </w:r>
      <w:r w:rsidR="0086561D">
        <w:rPr>
          <w:rFonts w:ascii="Source Serif Pro" w:hAnsi="Source Serif Pro" w:cs="ArialMT"/>
          <w:b/>
          <w:bCs/>
          <w:color w:val="000000"/>
        </w:rPr>
        <w:t>7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. – 1</w:t>
      </w:r>
      <w:r w:rsidR="0086561D">
        <w:rPr>
          <w:rFonts w:ascii="Source Serif Pro" w:hAnsi="Source Serif Pro" w:cs="ArialMT"/>
          <w:b/>
          <w:bCs/>
          <w:color w:val="000000"/>
        </w:rPr>
        <w:t>1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. 7. 202</w:t>
      </w:r>
      <w:r w:rsidR="0086561D">
        <w:rPr>
          <w:rFonts w:ascii="Source Serif Pro" w:hAnsi="Source Serif Pro" w:cs="ArialMT"/>
          <w:b/>
          <w:bCs/>
          <w:color w:val="000000"/>
        </w:rPr>
        <w:t>5</w:t>
      </w:r>
      <w:r w:rsidR="00B42A02">
        <w:rPr>
          <w:rFonts w:ascii="Source Serif Pro" w:hAnsi="Source Serif Pro" w:cs="ArialMT"/>
          <w:color w:val="000000"/>
        </w:rPr>
        <w:t xml:space="preserve"> </w:t>
      </w:r>
      <w:r w:rsidR="007820C9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Bystřice pod Lopeníkem 173, 687 55</w:t>
      </w:r>
      <w:r w:rsidR="00B42A02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v</w:t>
      </w:r>
      <w:r w:rsidR="00031ED3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čase vždy od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8:00 do 16:00</w:t>
      </w:r>
      <w:r w:rsidR="007820C9" w:rsidRPr="00B42A02">
        <w:rPr>
          <w:rFonts w:ascii="Source Serif Pro" w:hAnsi="Source Serif Pro" w:cs="ArialMT"/>
          <w:b/>
          <w:bCs/>
          <w:color w:val="000000"/>
        </w:rPr>
        <w:t xml:space="preserve"> h</w:t>
      </w:r>
      <w:r w:rsidRPr="00B42A02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4F09F8BD" w14:textId="27569EBB" w:rsidR="006D31BD" w:rsidRDefault="006D31BD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86561D" w:rsidRPr="0086561D">
        <w:rPr>
          <w:rFonts w:ascii="Source Serif Pro" w:hAnsi="Source Serif Pro" w:cs="ArialMT"/>
          <w:b/>
          <w:bCs/>
          <w:color w:val="000000"/>
        </w:rPr>
        <w:t>500</w:t>
      </w:r>
      <w:r w:rsidRPr="006D31BD">
        <w:rPr>
          <w:rFonts w:ascii="Source Serif Pro" w:hAnsi="Source Serif Pro" w:cs="ArialMT"/>
          <w:b/>
          <w:bCs/>
          <w:color w:val="000000"/>
        </w:rPr>
        <w:t xml:space="preserve"> Kč / dítě</w:t>
      </w:r>
      <w:r w:rsidR="0086561D">
        <w:rPr>
          <w:rFonts w:ascii="Source Serif Pro" w:hAnsi="Source Serif Pro" w:cs="ArialMT"/>
          <w:b/>
          <w:bCs/>
          <w:color w:val="000000"/>
        </w:rPr>
        <w:t xml:space="preserve"> / tábora + 65 Kč / oběd / den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4BB59A22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Táborový poplatek</w:t>
      </w:r>
      <w:r w:rsidR="00FB13B2">
        <w:rPr>
          <w:rFonts w:ascii="Source Serif Pro" w:hAnsi="Source Serif Pro" w:cs="ArialMT"/>
          <w:color w:val="000000"/>
        </w:rPr>
        <w:t xml:space="preserve"> (tj. 500 Kč)</w:t>
      </w:r>
      <w:r w:rsidRPr="00785692">
        <w:rPr>
          <w:rFonts w:ascii="Source Serif Pro" w:hAnsi="Source Serif Pro" w:cs="ArialMT"/>
          <w:color w:val="000000"/>
        </w:rPr>
        <w:t xml:space="preserve">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  <w:r w:rsidR="00FB13B2">
        <w:rPr>
          <w:rFonts w:ascii="Source Serif Pro" w:hAnsi="Source Serif Pro" w:cs="ArialMT"/>
          <w:color w:val="000000"/>
        </w:rPr>
        <w:t xml:space="preserve"> Poplatek za obědy bude zákonný zástupce hradit ve školní jídelně.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684232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9A6F" w14:textId="77777777" w:rsidR="002D6AEA" w:rsidRDefault="002D6AEA" w:rsidP="00D02A63">
      <w:pPr>
        <w:spacing w:after="0" w:line="240" w:lineRule="auto"/>
      </w:pPr>
      <w:r>
        <w:separator/>
      </w:r>
    </w:p>
  </w:endnote>
  <w:endnote w:type="continuationSeparator" w:id="0">
    <w:p w14:paraId="577A5015" w14:textId="77777777" w:rsidR="002D6AEA" w:rsidRDefault="002D6AEA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D24F" w14:textId="77777777" w:rsidR="002D6AEA" w:rsidRDefault="002D6AEA" w:rsidP="00D02A63">
      <w:pPr>
        <w:spacing w:after="0" w:line="240" w:lineRule="auto"/>
      </w:pPr>
      <w:r>
        <w:separator/>
      </w:r>
    </w:p>
  </w:footnote>
  <w:footnote w:type="continuationSeparator" w:id="0">
    <w:p w14:paraId="045C0B58" w14:textId="77777777" w:rsidR="002D6AEA" w:rsidRDefault="002D6AEA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1ED3"/>
    <w:rsid w:val="00036E4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46131"/>
    <w:rsid w:val="00252DB1"/>
    <w:rsid w:val="002A79BE"/>
    <w:rsid w:val="002B27D4"/>
    <w:rsid w:val="002B783E"/>
    <w:rsid w:val="002D516E"/>
    <w:rsid w:val="002D6AEA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27F97"/>
    <w:rsid w:val="006432AB"/>
    <w:rsid w:val="00684232"/>
    <w:rsid w:val="00693F7C"/>
    <w:rsid w:val="006B3534"/>
    <w:rsid w:val="006B5035"/>
    <w:rsid w:val="006D31BD"/>
    <w:rsid w:val="006F2C11"/>
    <w:rsid w:val="00737CA2"/>
    <w:rsid w:val="007820C9"/>
    <w:rsid w:val="00785692"/>
    <w:rsid w:val="007A24CB"/>
    <w:rsid w:val="008001C8"/>
    <w:rsid w:val="00816923"/>
    <w:rsid w:val="008227F6"/>
    <w:rsid w:val="00842A3D"/>
    <w:rsid w:val="0086561D"/>
    <w:rsid w:val="00867E91"/>
    <w:rsid w:val="00876715"/>
    <w:rsid w:val="008A57F6"/>
    <w:rsid w:val="008B6390"/>
    <w:rsid w:val="008D588C"/>
    <w:rsid w:val="008E3389"/>
    <w:rsid w:val="008F78D0"/>
    <w:rsid w:val="00911A1E"/>
    <w:rsid w:val="00927126"/>
    <w:rsid w:val="00933918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42A02"/>
    <w:rsid w:val="00B7324C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423A9"/>
    <w:rsid w:val="00D73F3E"/>
    <w:rsid w:val="00DA3B68"/>
    <w:rsid w:val="00DC257E"/>
    <w:rsid w:val="00DD1318"/>
    <w:rsid w:val="00DD7F87"/>
    <w:rsid w:val="00DF3E39"/>
    <w:rsid w:val="00E178CA"/>
    <w:rsid w:val="00E306C1"/>
    <w:rsid w:val="00E871FE"/>
    <w:rsid w:val="00EB6F39"/>
    <w:rsid w:val="00EE7563"/>
    <w:rsid w:val="00EF3719"/>
    <w:rsid w:val="00F62991"/>
    <w:rsid w:val="00F9688B"/>
    <w:rsid w:val="00FB13B2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105</cp:revision>
  <cp:lastPrinted>2023-03-08T08:33:00Z</cp:lastPrinted>
  <dcterms:created xsi:type="dcterms:W3CDTF">2023-03-08T07:01:00Z</dcterms:created>
  <dcterms:modified xsi:type="dcterms:W3CDTF">2025-02-24T10:36:00Z</dcterms:modified>
</cp:coreProperties>
</file>